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4216" w14:textId="77777777" w:rsidR="00AE76F5" w:rsidRDefault="00156EE7">
      <w:pPr>
        <w:rPr>
          <w:rFonts w:ascii="Comic Sans MS" w:hAnsi="Comic Sans MS"/>
        </w:rPr>
      </w:pPr>
      <w:r>
        <w:rPr>
          <w:rFonts w:ascii="Comic Sans MS" w:hAnsi="Comic Sans MS"/>
        </w:rPr>
        <w:t xml:space="preserve">March 2020 </w:t>
      </w:r>
    </w:p>
    <w:p w14:paraId="1D701D23" w14:textId="77777777" w:rsidR="00AE76F5" w:rsidRDefault="00156EE7">
      <w:pPr>
        <w:jc w:val="center"/>
        <w:rPr>
          <w:rFonts w:ascii="Comic Sans MS" w:hAnsi="Comic Sans MS"/>
          <w:b/>
          <w:bCs/>
          <w:u w:val="single"/>
        </w:rPr>
      </w:pPr>
      <w:r>
        <w:rPr>
          <w:rFonts w:ascii="Comic Sans MS" w:hAnsi="Comic Sans MS"/>
          <w:b/>
          <w:bCs/>
          <w:u w:val="single"/>
        </w:rPr>
        <w:t>The Grove School Remote Learning Policy</w:t>
      </w:r>
    </w:p>
    <w:p w14:paraId="711A84B4" w14:textId="77777777" w:rsidR="00AE76F5" w:rsidRDefault="00156EE7">
      <w:pPr>
        <w:rPr>
          <w:rFonts w:ascii="Comic Sans MS" w:hAnsi="Comic Sans MS"/>
        </w:rPr>
      </w:pPr>
      <w:r>
        <w:rPr>
          <w:rFonts w:ascii="Comic Sans MS" w:hAnsi="Comic Sans MS"/>
        </w:rPr>
        <w:t xml:space="preserve">In the event of a school closure, the school is committed to providing continuity of education to its learners and will do so through a process of remote (online) learning. </w:t>
      </w:r>
      <w:r>
        <w:rPr>
          <w:rFonts w:ascii="Comic Sans MS" w:hAnsi="Comic Sans MS"/>
        </w:rPr>
        <w:t xml:space="preserve">Extensive remote learning would apply particularly in a situation in which the school is closed for an extended </w:t>
      </w:r>
      <w:proofErr w:type="gramStart"/>
      <w:r>
        <w:rPr>
          <w:rFonts w:ascii="Comic Sans MS" w:hAnsi="Comic Sans MS"/>
        </w:rPr>
        <w:t>period of time</w:t>
      </w:r>
      <w:proofErr w:type="gramEnd"/>
      <w:r>
        <w:rPr>
          <w:rFonts w:ascii="Comic Sans MS" w:hAnsi="Comic Sans MS"/>
        </w:rPr>
        <w:t xml:space="preserve">, but a high proportion of learners and teachers are healthy, and able to work as normal from home. </w:t>
      </w:r>
    </w:p>
    <w:p w14:paraId="2161E80D" w14:textId="77777777" w:rsidR="00AE76F5" w:rsidRDefault="00156EE7">
      <w:pPr>
        <w:rPr>
          <w:rFonts w:ascii="Comic Sans MS" w:hAnsi="Comic Sans MS"/>
        </w:rPr>
      </w:pPr>
      <w:r>
        <w:rPr>
          <w:rFonts w:ascii="Comic Sans MS" w:hAnsi="Comic Sans MS"/>
        </w:rPr>
        <w:t>This policy does not normally</w:t>
      </w:r>
      <w:r>
        <w:rPr>
          <w:rFonts w:ascii="Comic Sans MS" w:hAnsi="Comic Sans MS"/>
        </w:rPr>
        <w:t xml:space="preserve"> apply in the event of short-term school closures (e.g. </w:t>
      </w:r>
      <w:proofErr w:type="gramStart"/>
      <w:r>
        <w:rPr>
          <w:rFonts w:ascii="Comic Sans MS" w:hAnsi="Comic Sans MS"/>
        </w:rPr>
        <w:t>as a result of</w:t>
      </w:r>
      <w:proofErr w:type="gramEnd"/>
      <w:r>
        <w:rPr>
          <w:rFonts w:ascii="Comic Sans MS" w:hAnsi="Comic Sans MS"/>
        </w:rPr>
        <w:t xml:space="preserve"> inclement weather) or a short-term learner absence. Remote learning may also be appropriate in situations when learners, in agreement with the school, have a period of absence but are a</w:t>
      </w:r>
      <w:r>
        <w:rPr>
          <w:rFonts w:ascii="Comic Sans MS" w:hAnsi="Comic Sans MS"/>
        </w:rPr>
        <w:t xml:space="preserve">ble to work at home, at least to some extent. This may apply in cases such as exclusion from school, or </w:t>
      </w:r>
      <w:proofErr w:type="gramStart"/>
      <w:r>
        <w:rPr>
          <w:rFonts w:ascii="Comic Sans MS" w:hAnsi="Comic Sans MS"/>
        </w:rPr>
        <w:t>longer term</w:t>
      </w:r>
      <w:proofErr w:type="gramEnd"/>
      <w:r>
        <w:rPr>
          <w:rFonts w:ascii="Comic Sans MS" w:hAnsi="Comic Sans MS"/>
        </w:rPr>
        <w:t xml:space="preserve"> illness, assuming learners are able to complete school work at home. Another relevant instance would be if, following an infectious disease </w:t>
      </w:r>
      <w:r>
        <w:rPr>
          <w:rFonts w:ascii="Comic Sans MS" w:hAnsi="Comic Sans MS"/>
        </w:rPr>
        <w:t xml:space="preserve">outbreak, learners are </w:t>
      </w:r>
      <w:proofErr w:type="spellStart"/>
      <w:r>
        <w:rPr>
          <w:rFonts w:ascii="Comic Sans MS" w:hAnsi="Comic Sans MS"/>
        </w:rPr>
        <w:t>self isolating</w:t>
      </w:r>
      <w:proofErr w:type="spellEnd"/>
      <w:r>
        <w:rPr>
          <w:rFonts w:ascii="Comic Sans MS" w:hAnsi="Comic Sans MS"/>
        </w:rPr>
        <w:t xml:space="preserve"> at home but are not suffering with relevant symptoms. </w:t>
      </w:r>
    </w:p>
    <w:p w14:paraId="440FFB89" w14:textId="77777777" w:rsidR="00AE76F5" w:rsidRDefault="00156EE7">
      <w:pPr>
        <w:rPr>
          <w:rFonts w:ascii="Comic Sans MS" w:hAnsi="Comic Sans MS"/>
        </w:rPr>
      </w:pPr>
      <w:r>
        <w:rPr>
          <w:rFonts w:ascii="Comic Sans MS" w:hAnsi="Comic Sans MS"/>
        </w:rPr>
        <w:t>There is no obligation for the school to provide continuity of education to learners who absent themselves from school, with or without parental permission, in con</w:t>
      </w:r>
      <w:r>
        <w:rPr>
          <w:rFonts w:ascii="Comic Sans MS" w:hAnsi="Comic Sans MS"/>
        </w:rPr>
        <w:t>travention to school or government guidance. This may apply, for example, if parents choose to take learners on holiday during term time. Similarly, this would apply if parents made the decision, without prior agreement with the school, to absent their dau</w:t>
      </w:r>
      <w:r>
        <w:rPr>
          <w:rFonts w:ascii="Comic Sans MS" w:hAnsi="Comic Sans MS"/>
        </w:rPr>
        <w:t xml:space="preserve">ghters from school ‘as a precaution’, against official guidance, in the event of an outbreak of infectious disease. </w:t>
      </w:r>
    </w:p>
    <w:p w14:paraId="3431952E" w14:textId="77777777" w:rsidR="00AE76F5" w:rsidRDefault="00156EE7">
      <w:pPr>
        <w:rPr>
          <w:rFonts w:ascii="Comic Sans MS" w:hAnsi="Comic Sans MS"/>
        </w:rPr>
      </w:pPr>
      <w:r>
        <w:rPr>
          <w:rFonts w:ascii="Comic Sans MS" w:hAnsi="Comic Sans MS"/>
        </w:rPr>
        <w:t xml:space="preserve">Remote learning for individual learners Assuming an absence has been agreed with the school, and the learner in question is healthy enough </w:t>
      </w:r>
      <w:r>
        <w:rPr>
          <w:rFonts w:ascii="Comic Sans MS" w:hAnsi="Comic Sans MS"/>
        </w:rPr>
        <w:t xml:space="preserve">to work from home, the school will provide work for learners who are unable to attend in person. </w:t>
      </w:r>
    </w:p>
    <w:p w14:paraId="6D34DA74" w14:textId="77777777" w:rsidR="00AE76F5" w:rsidRDefault="00156EE7">
      <w:pPr>
        <w:rPr>
          <w:rFonts w:ascii="Comic Sans MS" w:hAnsi="Comic Sans MS"/>
        </w:rPr>
      </w:pPr>
      <w:r>
        <w:rPr>
          <w:rFonts w:ascii="Comic Sans MS" w:hAnsi="Comic Sans MS"/>
        </w:rPr>
        <w:t>If this occurs for an individual learner, the collation of work and communication with the parent/carer will be coordinated by the learner’s teacher or member</w:t>
      </w:r>
      <w:r>
        <w:rPr>
          <w:rFonts w:ascii="Comic Sans MS" w:hAnsi="Comic Sans MS"/>
        </w:rPr>
        <w:t xml:space="preserve"> of the Senior Leadership Team. Though every case will have its own specifics, a rough guideline for the frequency of communication between school and parent/carer may be once per week. Work will only be provided to learners in this way if there is an agre</w:t>
      </w:r>
      <w:r>
        <w:rPr>
          <w:rFonts w:ascii="Comic Sans MS" w:hAnsi="Comic Sans MS"/>
        </w:rPr>
        <w:t>ed absence lasting more than three working days.</w:t>
      </w:r>
    </w:p>
    <w:p w14:paraId="1FAD7EB1" w14:textId="77777777" w:rsidR="00AE76F5" w:rsidRDefault="00156EE7">
      <w:pPr>
        <w:rPr>
          <w:rFonts w:ascii="Comic Sans MS" w:hAnsi="Comic Sans MS"/>
        </w:rPr>
      </w:pPr>
      <w:r>
        <w:rPr>
          <w:rFonts w:ascii="Comic Sans MS" w:hAnsi="Comic Sans MS"/>
        </w:rPr>
        <w:t xml:space="preserve"> If a significant number of learners are absent from school, but the school remains open, the Head will decide whether the method of remote learning operated will take the form outlined here, or as outlined </w:t>
      </w:r>
      <w:r>
        <w:rPr>
          <w:rFonts w:ascii="Comic Sans MS" w:hAnsi="Comic Sans MS"/>
        </w:rPr>
        <w:t xml:space="preserve">below. </w:t>
      </w:r>
    </w:p>
    <w:p w14:paraId="5DE20B2A" w14:textId="77777777" w:rsidR="00AE76F5" w:rsidRDefault="00AE76F5">
      <w:pPr>
        <w:rPr>
          <w:rFonts w:ascii="Comic Sans MS" w:hAnsi="Comic Sans MS"/>
        </w:rPr>
      </w:pPr>
    </w:p>
    <w:p w14:paraId="43D3334F" w14:textId="77777777" w:rsidR="00AE76F5" w:rsidRDefault="00156EE7">
      <w:pPr>
        <w:rPr>
          <w:rFonts w:ascii="Comic Sans MS" w:hAnsi="Comic Sans MS"/>
        </w:rPr>
      </w:pPr>
      <w:r>
        <w:rPr>
          <w:rFonts w:ascii="Comic Sans MS" w:hAnsi="Comic Sans MS"/>
        </w:rPr>
        <w:t xml:space="preserve"> </w:t>
      </w:r>
    </w:p>
    <w:p w14:paraId="18642A81" w14:textId="77777777" w:rsidR="00AE76F5" w:rsidRDefault="00AE76F5">
      <w:pPr>
        <w:rPr>
          <w:rFonts w:ascii="Comic Sans MS" w:hAnsi="Comic Sans MS"/>
        </w:rPr>
      </w:pPr>
    </w:p>
    <w:p w14:paraId="55BF514E" w14:textId="77777777" w:rsidR="00AE76F5" w:rsidRDefault="00AE76F5">
      <w:pPr>
        <w:rPr>
          <w:rFonts w:ascii="Comic Sans MS" w:hAnsi="Comic Sans MS"/>
        </w:rPr>
      </w:pPr>
    </w:p>
    <w:p w14:paraId="279F1140" w14:textId="77777777" w:rsidR="00AE76F5" w:rsidRDefault="00156EE7">
      <w:pPr>
        <w:rPr>
          <w:rFonts w:ascii="Comic Sans MS" w:hAnsi="Comic Sans MS"/>
        </w:rPr>
      </w:pPr>
      <w:r>
        <w:rPr>
          <w:rFonts w:ascii="Comic Sans MS" w:hAnsi="Comic Sans MS"/>
        </w:rPr>
        <w:t xml:space="preserve">Remote learning in the event of extended school closure </w:t>
      </w:r>
    </w:p>
    <w:p w14:paraId="1C659E04" w14:textId="77777777" w:rsidR="00AE76F5" w:rsidRDefault="00156EE7">
      <w:pPr>
        <w:rPr>
          <w:rFonts w:ascii="Comic Sans MS" w:hAnsi="Comic Sans MS"/>
        </w:rPr>
      </w:pPr>
      <w:proofErr w:type="gramStart"/>
      <w:r>
        <w:rPr>
          <w:rFonts w:ascii="Comic Sans MS" w:hAnsi="Comic Sans MS"/>
        </w:rPr>
        <w:t>a)In</w:t>
      </w:r>
      <w:proofErr w:type="gramEnd"/>
      <w:r>
        <w:rPr>
          <w:rFonts w:ascii="Comic Sans MS" w:hAnsi="Comic Sans MS"/>
        </w:rPr>
        <w:t xml:space="preserve"> the event of an extended school closure, the school will provide continuity of education in the following ways: a) Regular direct instruction from teaching teachers, with the abilit</w:t>
      </w:r>
      <w:r>
        <w:rPr>
          <w:rFonts w:ascii="Comic Sans MS" w:hAnsi="Comic Sans MS"/>
        </w:rPr>
        <w:t xml:space="preserve">y of learners to ask questions online (via email) </w:t>
      </w:r>
    </w:p>
    <w:p w14:paraId="016BCA29" w14:textId="77777777" w:rsidR="00AE76F5" w:rsidRDefault="00156EE7">
      <w:pPr>
        <w:rPr>
          <w:rFonts w:ascii="Comic Sans MS" w:hAnsi="Comic Sans MS"/>
        </w:rPr>
      </w:pPr>
      <w:r>
        <w:rPr>
          <w:rFonts w:ascii="Comic Sans MS" w:hAnsi="Comic Sans MS"/>
        </w:rPr>
        <w:t>b) The setting of work that learners complete, written responses (if relevant) completed electronically</w:t>
      </w:r>
    </w:p>
    <w:p w14:paraId="1F373E0B" w14:textId="77777777" w:rsidR="00AE76F5" w:rsidRDefault="00156EE7">
      <w:pPr>
        <w:rPr>
          <w:rFonts w:ascii="Comic Sans MS" w:hAnsi="Comic Sans MS"/>
        </w:rPr>
      </w:pPr>
      <w:r>
        <w:rPr>
          <w:rFonts w:ascii="Comic Sans MS" w:hAnsi="Comic Sans MS"/>
        </w:rPr>
        <w:t xml:space="preserve"> c) The assessment of specific assignments that are submitted to teachers electronically and on which</w:t>
      </w:r>
      <w:r>
        <w:rPr>
          <w:rFonts w:ascii="Comic Sans MS" w:hAnsi="Comic Sans MS"/>
        </w:rPr>
        <w:t xml:space="preserve"> feedback is provided Learners and teachers are expected to have access to the internet whilst at home; the school recognises that many families may not have home printers and will therefore not require the printing of material.</w:t>
      </w:r>
    </w:p>
    <w:p w14:paraId="2553F9DA" w14:textId="77777777" w:rsidR="00AE76F5" w:rsidRDefault="00156EE7">
      <w:pPr>
        <w:rPr>
          <w:rFonts w:ascii="Comic Sans MS" w:hAnsi="Comic Sans MS"/>
        </w:rPr>
      </w:pPr>
      <w:r>
        <w:rPr>
          <w:rFonts w:ascii="Comic Sans MS" w:hAnsi="Comic Sans MS"/>
        </w:rPr>
        <w:t xml:space="preserve">The School 360 </w:t>
      </w:r>
      <w:r>
        <w:rPr>
          <w:rFonts w:ascii="Comic Sans MS" w:hAnsi="Comic Sans MS"/>
        </w:rPr>
        <w:t xml:space="preserve">platform will be used to deliver continuity of education with teachers also posting work in the Curriculum section of the website directly appointed to the child’s class group. </w:t>
      </w:r>
    </w:p>
    <w:p w14:paraId="21A4D49C" w14:textId="77777777" w:rsidR="00AE76F5" w:rsidRDefault="00156EE7">
      <w:pPr>
        <w:rPr>
          <w:rFonts w:ascii="Comic Sans MS" w:hAnsi="Comic Sans MS"/>
        </w:rPr>
      </w:pPr>
      <w:r>
        <w:rPr>
          <w:rFonts w:ascii="Comic Sans MS" w:hAnsi="Comic Sans MS"/>
        </w:rPr>
        <w:t>Teachers must work on the assumption that learners will not necessarily have t</w:t>
      </w:r>
      <w:r>
        <w:rPr>
          <w:rFonts w:ascii="Comic Sans MS" w:hAnsi="Comic Sans MS"/>
        </w:rPr>
        <w:t>he full range of books and equipment that they would usually have in school. However, if advance notice is possible, teachers will instruct learners to take relevant equipment home, or for parents to ensure they have equipment needed at home.</w:t>
      </w:r>
    </w:p>
    <w:p w14:paraId="4B7D2D8A" w14:textId="77777777" w:rsidR="00AE76F5" w:rsidRDefault="00156EE7">
      <w:pPr>
        <w:rPr>
          <w:rFonts w:ascii="Comic Sans MS" w:hAnsi="Comic Sans MS"/>
        </w:rPr>
      </w:pPr>
      <w:r>
        <w:rPr>
          <w:rFonts w:ascii="Comic Sans MS" w:hAnsi="Comic Sans MS"/>
        </w:rPr>
        <w:t xml:space="preserve"> The school d</w:t>
      </w:r>
      <w:r>
        <w:rPr>
          <w:rFonts w:ascii="Comic Sans MS" w:hAnsi="Comic Sans MS"/>
        </w:rPr>
        <w:t xml:space="preserve">oes not expect learners to have access to any specialist equipment that would usually be provided by the school (e.g. science or art). Teachers should ensure they are able to scan or upload photos of important resources in case learners do not have access </w:t>
      </w:r>
      <w:r>
        <w:rPr>
          <w:rFonts w:ascii="Comic Sans MS" w:hAnsi="Comic Sans MS"/>
        </w:rPr>
        <w:t xml:space="preserve">to them at home. </w:t>
      </w:r>
    </w:p>
    <w:p w14:paraId="1C48E68E" w14:textId="77777777" w:rsidR="00AE76F5" w:rsidRDefault="00156EE7">
      <w:pPr>
        <w:rPr>
          <w:rFonts w:ascii="Comic Sans MS" w:hAnsi="Comic Sans MS"/>
        </w:rPr>
      </w:pPr>
      <w:r>
        <w:rPr>
          <w:rFonts w:ascii="Comic Sans MS" w:hAnsi="Comic Sans MS"/>
        </w:rPr>
        <w:t>The school expects that parents have internet access at home to access remote learning resources, but teachers will make no presumption of the learner’s ability to print at home.</w:t>
      </w:r>
    </w:p>
    <w:p w14:paraId="33C1A875" w14:textId="77777777" w:rsidR="00AE76F5" w:rsidRDefault="00156EE7">
      <w:pPr>
        <w:rPr>
          <w:rFonts w:ascii="Comic Sans MS" w:hAnsi="Comic Sans MS"/>
        </w:rPr>
      </w:pPr>
      <w:r>
        <w:rPr>
          <w:rFonts w:ascii="Comic Sans MS" w:hAnsi="Comic Sans MS"/>
        </w:rPr>
        <w:t xml:space="preserve"> Expectations of teachers should ensure they have effective</w:t>
      </w:r>
      <w:r>
        <w:rPr>
          <w:rFonts w:ascii="Comic Sans MS" w:hAnsi="Comic Sans MS"/>
        </w:rPr>
        <w:t xml:space="preserve"> internet and a phone connectivity at home. If this is not available for any reason, teachers can request a school device. The setting and assessment of remote learning tasks will take place in accordance with school and subject area policies. </w:t>
      </w:r>
    </w:p>
    <w:p w14:paraId="2768664C" w14:textId="77777777" w:rsidR="00AE76F5" w:rsidRDefault="00156EE7">
      <w:pPr>
        <w:rPr>
          <w:rFonts w:ascii="Comic Sans MS" w:hAnsi="Comic Sans MS"/>
        </w:rPr>
      </w:pPr>
      <w:r>
        <w:rPr>
          <w:rFonts w:ascii="Comic Sans MS" w:hAnsi="Comic Sans MS"/>
        </w:rPr>
        <w:t xml:space="preserve"> Teachers s</w:t>
      </w:r>
      <w:r>
        <w:rPr>
          <w:rFonts w:ascii="Comic Sans MS" w:hAnsi="Comic Sans MS"/>
        </w:rPr>
        <w:t>hould be available to contact parents if needed, by email or phone (when phoning from personal devices, dialling 141 before the number will ensure the teacher’s own number is kept anonymous).</w:t>
      </w:r>
    </w:p>
    <w:p w14:paraId="6B294A9F" w14:textId="77777777" w:rsidR="00AE76F5" w:rsidRDefault="00156EE7">
      <w:pPr>
        <w:rPr>
          <w:rFonts w:ascii="Comic Sans MS" w:hAnsi="Comic Sans MS"/>
        </w:rPr>
      </w:pPr>
      <w:r>
        <w:rPr>
          <w:rFonts w:ascii="Comic Sans MS" w:hAnsi="Comic Sans MS"/>
        </w:rPr>
        <w:t xml:space="preserve"> If contact is deemed excessive the line manager will be able to</w:t>
      </w:r>
      <w:r>
        <w:rPr>
          <w:rFonts w:ascii="Comic Sans MS" w:hAnsi="Comic Sans MS"/>
        </w:rPr>
        <w:t xml:space="preserve"> support and, if necessary, escalate to SLT. If parents ask for additional work beyond that set as part of the requirements above, subject areas should have a bank of general resources available and point pupils and parents in that direction. </w:t>
      </w:r>
    </w:p>
    <w:p w14:paraId="2A20ADE0" w14:textId="77777777" w:rsidR="00AE76F5" w:rsidRDefault="00156EE7">
      <w:pPr>
        <w:rPr>
          <w:rFonts w:ascii="Comic Sans MS" w:hAnsi="Comic Sans MS"/>
        </w:rPr>
      </w:pPr>
      <w:r>
        <w:rPr>
          <w:rFonts w:ascii="Comic Sans MS" w:hAnsi="Comic Sans MS"/>
        </w:rPr>
        <w:lastRenderedPageBreak/>
        <w:t>Unless there</w:t>
      </w:r>
      <w:r>
        <w:rPr>
          <w:rFonts w:ascii="Comic Sans MS" w:hAnsi="Comic Sans MS"/>
        </w:rPr>
        <w:t xml:space="preserve"> are extenuating circumstances, teachers will be expected to be contactable remotely by colleagues, </w:t>
      </w:r>
      <w:proofErr w:type="gramStart"/>
      <w:r>
        <w:rPr>
          <w:rFonts w:ascii="Comic Sans MS" w:hAnsi="Comic Sans MS"/>
        </w:rPr>
        <w:t>learners</w:t>
      </w:r>
      <w:proofErr w:type="gramEnd"/>
      <w:r>
        <w:rPr>
          <w:rFonts w:ascii="Comic Sans MS" w:hAnsi="Comic Sans MS"/>
        </w:rPr>
        <w:t xml:space="preserve"> and parents. </w:t>
      </w:r>
    </w:p>
    <w:p w14:paraId="42BB2472" w14:textId="77777777" w:rsidR="00AE76F5" w:rsidRDefault="00156EE7">
      <w:pPr>
        <w:rPr>
          <w:rFonts w:ascii="Comic Sans MS" w:hAnsi="Comic Sans MS"/>
        </w:rPr>
      </w:pPr>
      <w:r>
        <w:rPr>
          <w:rFonts w:ascii="Comic Sans MS" w:hAnsi="Comic Sans MS"/>
        </w:rPr>
        <w:t xml:space="preserve">All communication should take place during usual office hours, with no expectation for colleagues to read or respond to emails after </w:t>
      </w:r>
      <w:r>
        <w:rPr>
          <w:rFonts w:ascii="Comic Sans MS" w:hAnsi="Comic Sans MS"/>
        </w:rPr>
        <w:t xml:space="preserve">4.30pm, although responses should be made to electronic messages within one working day in normal practice. For those who are on part-time contracts, communication is expected only on the days on which they would usually work. </w:t>
      </w:r>
    </w:p>
    <w:p w14:paraId="2071FA7D" w14:textId="77777777" w:rsidR="00AE76F5" w:rsidRDefault="00156EE7">
      <w:pPr>
        <w:rPr>
          <w:rFonts w:ascii="Comic Sans MS" w:hAnsi="Comic Sans MS"/>
        </w:rPr>
      </w:pPr>
      <w:r>
        <w:rPr>
          <w:rFonts w:ascii="Comic Sans MS" w:hAnsi="Comic Sans MS"/>
        </w:rPr>
        <w:t>Emails must always occur via</w:t>
      </w:r>
      <w:r>
        <w:rPr>
          <w:rFonts w:ascii="Comic Sans MS" w:hAnsi="Comic Sans MS"/>
        </w:rPr>
        <w:t xml:space="preserve"> official school channels, and not through personal accounts or other websites. </w:t>
      </w:r>
    </w:p>
    <w:p w14:paraId="4FA3556A" w14:textId="77777777" w:rsidR="00AE76F5" w:rsidRDefault="00156EE7">
      <w:pPr>
        <w:rPr>
          <w:rFonts w:ascii="Comic Sans MS" w:hAnsi="Comic Sans MS"/>
        </w:rPr>
      </w:pPr>
      <w:r>
        <w:rPr>
          <w:rFonts w:ascii="Comic Sans MS" w:hAnsi="Comic Sans MS"/>
        </w:rPr>
        <w:t xml:space="preserve">Pastoral care during a school closure </w:t>
      </w:r>
      <w:proofErr w:type="gramStart"/>
      <w:r>
        <w:rPr>
          <w:rFonts w:ascii="Comic Sans MS" w:hAnsi="Comic Sans MS"/>
        </w:rPr>
        <w:t>In</w:t>
      </w:r>
      <w:proofErr w:type="gramEnd"/>
      <w:r>
        <w:rPr>
          <w:rFonts w:ascii="Comic Sans MS" w:hAnsi="Comic Sans MS"/>
        </w:rPr>
        <w:t xml:space="preserve"> event of a school closure, the primary responsibility for the pastoral care of a learner rests with their parents / carers. However, </w:t>
      </w:r>
      <w:proofErr w:type="gramStart"/>
      <w:r>
        <w:rPr>
          <w:rFonts w:ascii="Comic Sans MS" w:hAnsi="Comic Sans MS"/>
        </w:rPr>
        <w:t>t</w:t>
      </w:r>
      <w:r>
        <w:rPr>
          <w:rFonts w:ascii="Comic Sans MS" w:hAnsi="Comic Sans MS"/>
        </w:rPr>
        <w:t>eachers(</w:t>
      </w:r>
      <w:proofErr w:type="gramEnd"/>
      <w:r>
        <w:rPr>
          <w:rFonts w:ascii="Comic Sans MS" w:hAnsi="Comic Sans MS"/>
        </w:rPr>
        <w:t>under the guidance of the Senior Leadership Team) should check in regularly to monitor both academic progress and their general wellbeing. Teachers will be expected to pass on feedback to Senior Leadership Team, particularly if there are concerns o</w:t>
      </w:r>
      <w:r>
        <w:rPr>
          <w:rFonts w:ascii="Comic Sans MS" w:hAnsi="Comic Sans MS"/>
        </w:rPr>
        <w:t xml:space="preserve">r a lack of communication. </w:t>
      </w:r>
    </w:p>
    <w:p w14:paraId="4810B2B4" w14:textId="77777777" w:rsidR="00AE76F5" w:rsidRDefault="00156EE7">
      <w:pPr>
        <w:rPr>
          <w:rFonts w:ascii="Comic Sans MS" w:hAnsi="Comic Sans MS"/>
        </w:rPr>
      </w:pPr>
      <w:r>
        <w:rPr>
          <w:rFonts w:ascii="Comic Sans MS" w:hAnsi="Comic Sans MS"/>
        </w:rPr>
        <w:t xml:space="preserve">Safeguarding during a school closure </w:t>
      </w:r>
    </w:p>
    <w:p w14:paraId="43A46C25" w14:textId="77777777" w:rsidR="00AE76F5" w:rsidRDefault="00156EE7">
      <w:pPr>
        <w:rPr>
          <w:rFonts w:ascii="Comic Sans MS" w:hAnsi="Comic Sans MS"/>
        </w:rPr>
      </w:pPr>
      <w:r>
        <w:rPr>
          <w:rFonts w:ascii="Comic Sans MS" w:hAnsi="Comic Sans MS"/>
        </w:rPr>
        <w:t xml:space="preserve">In the event of a school closure, pupils, parents, </w:t>
      </w:r>
      <w:proofErr w:type="gramStart"/>
      <w:r>
        <w:rPr>
          <w:rFonts w:ascii="Comic Sans MS" w:hAnsi="Comic Sans MS"/>
        </w:rPr>
        <w:t>carers</w:t>
      </w:r>
      <w:proofErr w:type="gramEnd"/>
      <w:r>
        <w:rPr>
          <w:rFonts w:ascii="Comic Sans MS" w:hAnsi="Comic Sans MS"/>
        </w:rPr>
        <w:t xml:space="preserve"> and teachers are reminded that the school’s Child Protection and Safeguarding Policy still applies to all interactions between pupil</w:t>
      </w:r>
      <w:r>
        <w:rPr>
          <w:rFonts w:ascii="Comic Sans MS" w:hAnsi="Comic Sans MS"/>
        </w:rPr>
        <w:t xml:space="preserve">s and teachers. In that policy, there are specifically prohibited behaviours and reporting obligations to which teachers must adhere, whether they are at home, in the community or at school. </w:t>
      </w:r>
    </w:p>
    <w:p w14:paraId="15D5AF98" w14:textId="77777777" w:rsidR="00AE76F5" w:rsidRDefault="00AE76F5">
      <w:pPr>
        <w:rPr>
          <w:rFonts w:ascii="Comic Sans MS" w:hAnsi="Comic Sans MS"/>
        </w:rPr>
      </w:pPr>
    </w:p>
    <w:p w14:paraId="41BE2021" w14:textId="77777777" w:rsidR="00AE76F5" w:rsidRDefault="00AE76F5">
      <w:pPr>
        <w:rPr>
          <w:rFonts w:ascii="Comic Sans MS" w:hAnsi="Comic Sans MS"/>
        </w:rPr>
      </w:pPr>
    </w:p>
    <w:p w14:paraId="35E35786" w14:textId="77777777" w:rsidR="00AE76F5" w:rsidRDefault="00AE76F5">
      <w:pPr>
        <w:rPr>
          <w:rFonts w:ascii="Comic Sans MS" w:hAnsi="Comic Sans MS"/>
        </w:rPr>
      </w:pPr>
    </w:p>
    <w:sectPr w:rsidR="00AE76F5">
      <w:foot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6DD5" w14:textId="77777777" w:rsidR="00156EE7" w:rsidRDefault="00156EE7">
      <w:pPr>
        <w:spacing w:after="0" w:line="240" w:lineRule="auto"/>
      </w:pPr>
      <w:r>
        <w:separator/>
      </w:r>
    </w:p>
  </w:endnote>
  <w:endnote w:type="continuationSeparator" w:id="0">
    <w:p w14:paraId="2C6EEC0E" w14:textId="77777777" w:rsidR="00156EE7" w:rsidRDefault="0015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E6AA" w14:textId="77777777" w:rsidR="00CC087A" w:rsidRDefault="00156EE7">
    <w:pPr>
      <w:pStyle w:val="Footer"/>
    </w:pPr>
    <w:r>
      <w:t>Reviewed Nov 2020</w:t>
    </w:r>
  </w:p>
  <w:p w14:paraId="7EE8E1F8" w14:textId="77777777" w:rsidR="00CC087A" w:rsidRDefault="0015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9CAE" w14:textId="77777777" w:rsidR="00156EE7" w:rsidRDefault="00156EE7">
      <w:pPr>
        <w:spacing w:after="0" w:line="240" w:lineRule="auto"/>
      </w:pPr>
      <w:r>
        <w:rPr>
          <w:color w:val="000000"/>
        </w:rPr>
        <w:separator/>
      </w:r>
    </w:p>
  </w:footnote>
  <w:footnote w:type="continuationSeparator" w:id="0">
    <w:p w14:paraId="4F1D511E" w14:textId="77777777" w:rsidR="00156EE7" w:rsidRDefault="00156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E76F5"/>
    <w:rsid w:val="00156EE7"/>
    <w:rsid w:val="00AE76F5"/>
    <w:rsid w:val="00DF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A58"/>
  <w15:docId w15:val="{27943264-C943-4CF1-B2FD-C7BCF0BB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Williams</dc:creator>
  <dc:description/>
  <cp:lastModifiedBy>Iain Williams</cp:lastModifiedBy>
  <cp:revision>2</cp:revision>
  <dcterms:created xsi:type="dcterms:W3CDTF">2020-11-27T11:53:00Z</dcterms:created>
  <dcterms:modified xsi:type="dcterms:W3CDTF">2020-11-27T11:53:00Z</dcterms:modified>
</cp:coreProperties>
</file>